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59" w:rsidRPr="00C16E59" w:rsidRDefault="00C16E59" w:rsidP="00C16E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6"/>
        <w:gridCol w:w="5253"/>
      </w:tblGrid>
      <w:tr w:rsidR="00C16E59" w:rsidRPr="00C16E59" w:rsidTr="00157C4A">
        <w:tc>
          <w:tcPr>
            <w:tcW w:w="5307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</w:p>
        </w:tc>
        <w:tc>
          <w:tcPr>
            <w:tcW w:w="5307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</w:p>
        </w:tc>
        <w:tc>
          <w:tcPr>
            <w:tcW w:w="5308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Приложение 1</w:t>
            </w:r>
          </w:p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 xml:space="preserve">к приказу МБДОУ №23 </w:t>
            </w:r>
          </w:p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г. Невинномысска</w:t>
            </w:r>
          </w:p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№ 82 -о/д от   30.08.2022 г.</w:t>
            </w:r>
          </w:p>
        </w:tc>
      </w:tr>
    </w:tbl>
    <w:p w:rsidR="00C16E59" w:rsidRPr="00C16E59" w:rsidRDefault="00C16E59" w:rsidP="00C16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E59" w:rsidRPr="00C16E59" w:rsidRDefault="00C16E59" w:rsidP="00C16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E59" w:rsidRPr="00C16E59" w:rsidRDefault="00C16E59" w:rsidP="00C16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E59" w:rsidRPr="00C16E59" w:rsidRDefault="00C16E59" w:rsidP="00C16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E59">
        <w:rPr>
          <w:rFonts w:ascii="Times New Roman" w:eastAsia="Calibri" w:hAnsi="Times New Roman" w:cs="Times New Roman"/>
          <w:b/>
          <w:sz w:val="24"/>
          <w:szCs w:val="24"/>
        </w:rPr>
        <w:t>ГОДОВОЙ КАЛЕНДАРНЫЙ УЧЕБНЫЙ ГРАФИК</w:t>
      </w:r>
    </w:p>
    <w:p w:rsidR="00C16E59" w:rsidRPr="00C16E59" w:rsidRDefault="00C16E59" w:rsidP="00C16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E5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«Детский сад общеразвивающего вида № 23 «Огонек» с                       приоритетным осуществлением физического направления развития воспитанников» города Невинномысска  </w:t>
      </w:r>
    </w:p>
    <w:p w:rsidR="00C16E59" w:rsidRPr="00C16E59" w:rsidRDefault="00C16E59" w:rsidP="00C16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E59">
        <w:rPr>
          <w:rFonts w:ascii="Times New Roman" w:eastAsia="Calibri" w:hAnsi="Times New Roman" w:cs="Times New Roman"/>
          <w:b/>
          <w:sz w:val="24"/>
          <w:szCs w:val="24"/>
        </w:rPr>
        <w:t>на 2022-2023 учебный год</w:t>
      </w:r>
    </w:p>
    <w:p w:rsidR="00C16E59" w:rsidRPr="00C16E59" w:rsidRDefault="00C16E59" w:rsidP="00C16E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E59" w:rsidRPr="00C16E59" w:rsidRDefault="00C16E59" w:rsidP="00C16E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2642"/>
        <w:gridCol w:w="2371"/>
        <w:gridCol w:w="2504"/>
        <w:gridCol w:w="2193"/>
        <w:gridCol w:w="2103"/>
      </w:tblGrid>
      <w:tr w:rsidR="00C16E59" w:rsidRPr="00C16E59" w:rsidTr="00157C4A">
        <w:tc>
          <w:tcPr>
            <w:tcW w:w="3936" w:type="dxa"/>
            <w:vMerge w:val="restart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Содержание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Наименование возрастных групп</w:t>
            </w:r>
          </w:p>
        </w:tc>
      </w:tr>
      <w:tr w:rsidR="00C16E59" w:rsidRPr="00C16E59" w:rsidTr="00157C4A">
        <w:tc>
          <w:tcPr>
            <w:tcW w:w="3936" w:type="dxa"/>
            <w:vMerge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Группа раннего возраста</w:t>
            </w:r>
          </w:p>
        </w:tc>
        <w:tc>
          <w:tcPr>
            <w:tcW w:w="2410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Младшая группа</w:t>
            </w:r>
          </w:p>
        </w:tc>
        <w:tc>
          <w:tcPr>
            <w:tcW w:w="2551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Средняя группа</w:t>
            </w:r>
          </w:p>
        </w:tc>
        <w:tc>
          <w:tcPr>
            <w:tcW w:w="2229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Старшая группа</w:t>
            </w:r>
          </w:p>
        </w:tc>
        <w:tc>
          <w:tcPr>
            <w:tcW w:w="2103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Подготовительная группа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Количество возрастных групп в каждой параллели</w:t>
            </w:r>
          </w:p>
        </w:tc>
        <w:tc>
          <w:tcPr>
            <w:tcW w:w="2693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1</w:t>
            </w:r>
          </w:p>
        </w:tc>
        <w:tc>
          <w:tcPr>
            <w:tcW w:w="2410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1</w:t>
            </w:r>
          </w:p>
        </w:tc>
        <w:tc>
          <w:tcPr>
            <w:tcW w:w="2551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2</w:t>
            </w:r>
          </w:p>
        </w:tc>
        <w:tc>
          <w:tcPr>
            <w:tcW w:w="2229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3</w:t>
            </w:r>
          </w:p>
        </w:tc>
        <w:tc>
          <w:tcPr>
            <w:tcW w:w="2103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3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Начало учебного года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01.09.2022 год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Окончание учебного года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31.05.2023 год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Продолжительность учебного года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Сентябрь-декабрь, январь-май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Продолжительность учебной недели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Понедельник-пятница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Недельная образовательная нагрузка</w:t>
            </w:r>
          </w:p>
        </w:tc>
        <w:tc>
          <w:tcPr>
            <w:tcW w:w="2693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10</w:t>
            </w:r>
          </w:p>
        </w:tc>
        <w:tc>
          <w:tcPr>
            <w:tcW w:w="2410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10</w:t>
            </w:r>
          </w:p>
        </w:tc>
        <w:tc>
          <w:tcPr>
            <w:tcW w:w="2551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10</w:t>
            </w:r>
          </w:p>
        </w:tc>
        <w:tc>
          <w:tcPr>
            <w:tcW w:w="2229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15</w:t>
            </w:r>
          </w:p>
        </w:tc>
        <w:tc>
          <w:tcPr>
            <w:tcW w:w="2103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16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Недельная дополнительная образовательная нагрузка</w:t>
            </w:r>
          </w:p>
        </w:tc>
        <w:tc>
          <w:tcPr>
            <w:tcW w:w="2693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</w:p>
        </w:tc>
        <w:tc>
          <w:tcPr>
            <w:tcW w:w="2229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2</w:t>
            </w:r>
          </w:p>
        </w:tc>
        <w:tc>
          <w:tcPr>
            <w:tcW w:w="2103" w:type="dxa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2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Регламентирование образовательного процесса на день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Расписание организованной образовательной деятельности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Сроки проведения мониторинга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Сентябрь, май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График каникул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С 01.01.2023 г. по 10.01.2023г., с 01.06.2023г. по 31.08.2023г.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Выходные дни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Суббота, воскресенье</w:t>
            </w:r>
          </w:p>
        </w:tc>
      </w:tr>
      <w:tr w:rsidR="00C16E59" w:rsidRPr="00C16E59" w:rsidTr="00157C4A">
        <w:tc>
          <w:tcPr>
            <w:tcW w:w="3936" w:type="dxa"/>
          </w:tcPr>
          <w:p w:rsidR="00C16E59" w:rsidRPr="00C16E59" w:rsidRDefault="00C16E59" w:rsidP="00C16E59">
            <w:pPr>
              <w:rPr>
                <w:rFonts w:eastAsia="Calibri"/>
              </w:rPr>
            </w:pPr>
            <w:r w:rsidRPr="00C16E59">
              <w:rPr>
                <w:rFonts w:eastAsia="Calibri"/>
              </w:rPr>
              <w:t>Праздничные дни</w:t>
            </w:r>
          </w:p>
        </w:tc>
        <w:tc>
          <w:tcPr>
            <w:tcW w:w="11986" w:type="dxa"/>
            <w:gridSpan w:val="5"/>
          </w:tcPr>
          <w:p w:rsidR="00C16E59" w:rsidRPr="00C16E59" w:rsidRDefault="00C16E59" w:rsidP="00C16E59">
            <w:pPr>
              <w:jc w:val="center"/>
              <w:rPr>
                <w:rFonts w:eastAsia="Calibri"/>
              </w:rPr>
            </w:pPr>
            <w:r w:rsidRPr="00C16E59">
              <w:rPr>
                <w:rFonts w:eastAsia="Calibri"/>
              </w:rPr>
              <w:t>Согласно ТК РФ</w:t>
            </w:r>
          </w:p>
        </w:tc>
      </w:tr>
    </w:tbl>
    <w:p w:rsidR="00C16E59" w:rsidRPr="00C16E59" w:rsidRDefault="00C16E59" w:rsidP="00C16E5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289A" w:rsidRDefault="00C16E59">
      <w:bookmarkStart w:id="0" w:name="_GoBack"/>
      <w:bookmarkEnd w:id="0"/>
    </w:p>
    <w:sectPr w:rsidR="009C289A" w:rsidSect="0044366F">
      <w:pgSz w:w="16840" w:h="11920" w:orient="landscape"/>
      <w:pgMar w:top="567" w:right="567" w:bottom="284" w:left="567" w:header="0" w:footer="76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64"/>
    <w:rsid w:val="009C08D5"/>
    <w:rsid w:val="00A14E64"/>
    <w:rsid w:val="00A202DB"/>
    <w:rsid w:val="00C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15E3B-3FDB-4EDF-A947-7DEE962C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E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2022-10-06T08:08:00Z</dcterms:created>
  <dcterms:modified xsi:type="dcterms:W3CDTF">2022-10-06T08:09:00Z</dcterms:modified>
</cp:coreProperties>
</file>