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C0" w:rsidRPr="00C54143" w:rsidRDefault="003554C0" w:rsidP="003554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14750" cy="266700"/>
            <wp:effectExtent l="19050" t="0" r="0" b="0"/>
            <wp:docPr id="16" name="Рисунок 16" descr="hello_html_m6bff8c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bff8c5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Очень часто дети, которые плохо говорят для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FF"/>
          <w:sz w:val="27"/>
          <w:szCs w:val="27"/>
        </w:rPr>
        <w:t>своего возраста, еще и плохо едят.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Как правило, для них целая проблема скушать яблоко или морковку,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не говоря уж о мясе.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333399"/>
          <w:sz w:val="27"/>
          <w:szCs w:val="27"/>
        </w:rPr>
        <w:t>В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2390775"/>
            <wp:effectExtent l="0" t="0" r="0" b="0"/>
            <wp:wrapSquare wrapText="bothSides"/>
            <wp:docPr id="15" name="Рисунок 8" descr="hello_html_m16abf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6abf8d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99"/>
          <w:sz w:val="27"/>
          <w:szCs w:val="27"/>
        </w:rPr>
        <w:t>ызвано</w:t>
      </w:r>
      <w:proofErr w:type="gramEnd"/>
      <w:r>
        <w:rPr>
          <w:b/>
          <w:bCs/>
          <w:color w:val="333399"/>
          <w:sz w:val="27"/>
          <w:szCs w:val="27"/>
        </w:rPr>
        <w:t xml:space="preserve"> это слабостью челюстных мышц, а она, в свою очередь, задерживает развитие движений артикуляционного аппарата.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Поэтому обязательно заставляйте ребенка жевать сухари и целые овощи, и фрукты, хлеб с корочками и кусковое мясо.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27"/>
          <w:szCs w:val="27"/>
        </w:rPr>
        <w:t>Чтобы развить мышцы щек и языка, покажите ребенку,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333399"/>
          <w:sz w:val="27"/>
          <w:szCs w:val="27"/>
        </w:rPr>
      </w:pPr>
      <w:r>
        <w:rPr>
          <w:b/>
          <w:bCs/>
          <w:color w:val="333399"/>
          <w:sz w:val="27"/>
          <w:szCs w:val="27"/>
        </w:rPr>
        <w:t>как полоскать рот.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333399"/>
          <w:sz w:val="27"/>
          <w:szCs w:val="27"/>
        </w:rPr>
        <w:t>Н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438275"/>
            <wp:effectExtent l="19050" t="0" r="9525" b="0"/>
            <wp:wrapSquare wrapText="bothSides"/>
            <wp:docPr id="14" name="Рисунок 9" descr="hello_html_6a441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a4413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99"/>
          <w:sz w:val="27"/>
          <w:szCs w:val="27"/>
        </w:rPr>
        <w:t>аучите</w:t>
      </w:r>
      <w:proofErr w:type="gramEnd"/>
      <w:r>
        <w:rPr>
          <w:b/>
          <w:bCs/>
          <w:color w:val="333399"/>
          <w:sz w:val="27"/>
          <w:szCs w:val="27"/>
        </w:rPr>
        <w:t xml:space="preserve"> надувать щеки и удерживать воздух, "перекатывать" его из одной щеки в другую.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Не забывайте развивать и мелкую моторику –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то есть малыш как можно больше должен работать своими непослушными пальчиками.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Как бы ни казалось вам это утомительным, пусть малыш сам застегивает пуговицы, шнурует ботинки,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засучивает рукава.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FF"/>
          <w:sz w:val="27"/>
          <w:szCs w:val="27"/>
        </w:rPr>
        <w:t>П</w:t>
      </w:r>
      <w:proofErr w:type="gramEnd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809625"/>
            <wp:effectExtent l="19050" t="0" r="0" b="0"/>
            <wp:wrapSquare wrapText="bothSides"/>
            <wp:docPr id="12" name="Рисунок 10" descr="hello_html_3108c1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108c1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FF"/>
          <w:sz w:val="27"/>
          <w:szCs w:val="27"/>
        </w:rPr>
        <w:t>ричем начинать тренироваться ребенку лучше не на своей одежде, а сперва "помогать" одеться куклам и даже родителям.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27"/>
          <w:szCs w:val="27"/>
        </w:rPr>
        <w:t>По мере того, как детские пальчики будут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27"/>
          <w:szCs w:val="27"/>
        </w:rPr>
        <w:t>становиться проворнее, его язык будет все понятнее не только маме.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В малышовом возрасте очень полезно лепить.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Только не оставляйте малыша наедине с пластилином,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чтобы вовремя пресечь его желание попробовать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слепленный шарик на вкус.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1905000"/>
            <wp:effectExtent l="19050" t="0" r="9525" b="0"/>
            <wp:wrapSquare wrapText="bothSides"/>
            <wp:docPr id="11" name="Рисунок 11" descr="hello_html_m6a38b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a38b7d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27"/>
          <w:szCs w:val="27"/>
        </w:rPr>
        <w:t>Многие мамы не доверяют ребенку ножницы.</w:t>
      </w:r>
    </w:p>
    <w:p w:rsid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27"/>
          <w:szCs w:val="27"/>
        </w:rPr>
        <w:t>Но если в кольца ножниц просовывать свои пальцы вместе с детскими и вырезать какие-нибудь фигурки,</w:t>
      </w:r>
    </w:p>
    <w:p w:rsidR="00551CD2" w:rsidRPr="003554C0" w:rsidRDefault="003554C0" w:rsidP="003554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27"/>
          <w:szCs w:val="27"/>
        </w:rPr>
        <w:t>получится отличная тренировка для руки.</w:t>
      </w:r>
    </w:p>
    <w:sectPr w:rsidR="00551CD2" w:rsidRPr="003554C0" w:rsidSect="0055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C0"/>
    <w:rsid w:val="003554C0"/>
    <w:rsid w:val="0055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2022-01-22T05:44:00Z</dcterms:created>
  <dcterms:modified xsi:type="dcterms:W3CDTF">2022-01-22T05:44:00Z</dcterms:modified>
</cp:coreProperties>
</file>