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31" w:rsidRPr="006904BA" w:rsidRDefault="00312631" w:rsidP="00690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4BA">
        <w:rPr>
          <w:rFonts w:ascii="Times New Roman" w:hAnsi="Times New Roman" w:cs="Times New Roman"/>
          <w:b/>
          <w:sz w:val="28"/>
          <w:szCs w:val="28"/>
        </w:rPr>
        <w:t>АНОТАЦИЯ</w:t>
      </w:r>
    </w:p>
    <w:p w:rsidR="00312631" w:rsidRPr="006904BA" w:rsidRDefault="00312631" w:rsidP="00690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4BA">
        <w:rPr>
          <w:rFonts w:ascii="Times New Roman" w:hAnsi="Times New Roman" w:cs="Times New Roman"/>
          <w:b/>
          <w:sz w:val="28"/>
          <w:szCs w:val="28"/>
        </w:rPr>
        <w:t xml:space="preserve">к рабочей </w:t>
      </w:r>
      <w:r w:rsidR="00585CDE">
        <w:rPr>
          <w:rFonts w:ascii="Times New Roman" w:hAnsi="Times New Roman" w:cs="Times New Roman"/>
          <w:b/>
          <w:sz w:val="28"/>
          <w:szCs w:val="28"/>
        </w:rPr>
        <w:t>программе учителя – логопеда по работе с детьми комбинированной группы с ОНР</w:t>
      </w:r>
    </w:p>
    <w:p w:rsidR="00585CDE" w:rsidRDefault="00E15C71" w:rsidP="0058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85CDE">
        <w:rPr>
          <w:rFonts w:ascii="Times New Roman" w:hAnsi="Times New Roman" w:cs="Times New Roman"/>
          <w:sz w:val="28"/>
          <w:szCs w:val="28"/>
        </w:rPr>
        <w:t>Рабочая программа составлена в соответствии с Федеральным  Законом «Об образовании в Российской Федерации» ФЗ – 273 от 29.12.2013 г., Федеральным государственным образовательным стандартом дошкольного образования, Конвенцией ООН о правах ребенка, Всемирной декларацией об обеспечении выживания</w:t>
      </w:r>
      <w:proofErr w:type="gramStart"/>
      <w:r w:rsidR="00585C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85CDE">
        <w:rPr>
          <w:rFonts w:ascii="Times New Roman" w:hAnsi="Times New Roman" w:cs="Times New Roman"/>
          <w:sz w:val="28"/>
          <w:szCs w:val="28"/>
        </w:rPr>
        <w:t xml:space="preserve"> защиты и развития детей, санитарными правилами к устройству и организации режима в дошкольных организациях с учетом Примерной адаптированной программы коррекционно- развивающей работы в группе компенсирующей направленности </w:t>
      </w:r>
      <w:proofErr w:type="gramStart"/>
      <w:r w:rsidR="00585CDE">
        <w:rPr>
          <w:rFonts w:ascii="Times New Roman" w:hAnsi="Times New Roman" w:cs="Times New Roman"/>
          <w:sz w:val="28"/>
          <w:szCs w:val="28"/>
        </w:rPr>
        <w:t xml:space="preserve">ДОО для детей с тяжелыми нарушениями речи (общим недоразвитием речи) с 3 до 7 лет) под ред. </w:t>
      </w:r>
      <w:proofErr w:type="spellStart"/>
      <w:r w:rsidR="00585CDE">
        <w:rPr>
          <w:rFonts w:ascii="Times New Roman" w:hAnsi="Times New Roman" w:cs="Times New Roman"/>
          <w:sz w:val="28"/>
          <w:szCs w:val="28"/>
        </w:rPr>
        <w:t>Н.В.Нищевой</w:t>
      </w:r>
      <w:proofErr w:type="spellEnd"/>
      <w:r w:rsidR="00585C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5CDE" w:rsidRDefault="00585CDE" w:rsidP="0058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рабочей программы  является построение системы коррекционно - развивающей работы в группах комбинированной направленности для детей с нарушения речи (ОНР) в возрасте от 5 до 7 лет. Рабочая программа разработана с учетом возрастных и индивидуальных особенностей и потребностей детей с ОНР  и обеспечивает равные возможности для полноценного  развития этих детей независимо от ограниченных возможностей здоровья.</w:t>
      </w:r>
    </w:p>
    <w:p w:rsidR="00585CDE" w:rsidRDefault="00585CDE" w:rsidP="0058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недоразвитие речи (ОНР) рассматривается как системное нарушение речевой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ложные речевые расстройства, при которых у детей нарушено формирование всех компонентов речевой</w:t>
      </w:r>
      <w:r w:rsidR="00206340">
        <w:rPr>
          <w:rFonts w:ascii="Times New Roman" w:hAnsi="Times New Roman" w:cs="Times New Roman"/>
          <w:sz w:val="28"/>
          <w:szCs w:val="28"/>
        </w:rPr>
        <w:t xml:space="preserve"> системы, касающихся и звуковой</w:t>
      </w:r>
      <w:r>
        <w:rPr>
          <w:rFonts w:ascii="Times New Roman" w:hAnsi="Times New Roman" w:cs="Times New Roman"/>
          <w:sz w:val="28"/>
          <w:szCs w:val="28"/>
        </w:rPr>
        <w:t>, и смысловой сторон, при нормальном слухе и сохранном интеллекте.</w:t>
      </w:r>
    </w:p>
    <w:p w:rsidR="00585CDE" w:rsidRDefault="00585CDE" w:rsidP="0058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пребывание ребенка в группе комбинированной направленности с пятилетнего или шестилетнего возраста. Она разработана для детей с первым, вторым, третьим уровнями речевого развития при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ОНР. Программа построена на принципе гуманно - личностного отношения к ребенку и позволяет обеспечивать развивающее обучение дошкольников, формирование базовых основ культуры личности детей, всестороннее развитие интеллектуально - волевых качеств, дает возможность сформировать у детей все психические процессы.</w:t>
      </w:r>
    </w:p>
    <w:p w:rsidR="00585CDE" w:rsidRDefault="00585CDE" w:rsidP="00585C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06E8">
        <w:rPr>
          <w:rFonts w:ascii="Times New Roman" w:hAnsi="Times New Roman" w:cs="Times New Roman"/>
          <w:i/>
          <w:sz w:val="28"/>
          <w:szCs w:val="28"/>
        </w:rPr>
        <w:t xml:space="preserve">Одной из </w:t>
      </w:r>
      <w:r w:rsidRPr="004A0277">
        <w:rPr>
          <w:rFonts w:ascii="Times New Roman" w:hAnsi="Times New Roman" w:cs="Times New Roman"/>
          <w:b/>
          <w:i/>
          <w:sz w:val="28"/>
          <w:szCs w:val="28"/>
        </w:rPr>
        <w:t>основных задач</w:t>
      </w:r>
      <w:r w:rsidRPr="005106E8">
        <w:rPr>
          <w:rFonts w:ascii="Times New Roman" w:hAnsi="Times New Roman" w:cs="Times New Roman"/>
          <w:i/>
          <w:sz w:val="28"/>
          <w:szCs w:val="28"/>
        </w:rPr>
        <w:t xml:space="preserve"> рабочей программы является – овладение детьми самостоятельной, связной, грамматически правильной речи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 образования.</w:t>
      </w:r>
    </w:p>
    <w:p w:rsidR="00585CDE" w:rsidRDefault="00585CDE" w:rsidP="0058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Основой программы является создание оптимальных условий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развивающей работы и всестороннего гармоничного развития детей с ОНР. Рабочая программа учитывает общность развития нормально развивающихся детей и детей с ОНР и основывается на онтогенетическом принципе, учитывая закономерности развития детской речи в норме.</w:t>
      </w:r>
    </w:p>
    <w:p w:rsidR="00585CDE" w:rsidRDefault="00585CDE" w:rsidP="0058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основана на принципах:</w:t>
      </w:r>
    </w:p>
    <w:p w:rsidR="00585CDE" w:rsidRDefault="00585CDE" w:rsidP="00585CD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индивидуализации, учета возможностей. Особенностей развития и потребностей каждого ребенка;</w:t>
      </w:r>
    </w:p>
    <w:p w:rsidR="00585CDE" w:rsidRDefault="00585CDE" w:rsidP="00585CD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Принцип признания каждого ребенка полноправным участником образовательного процесса;</w:t>
      </w:r>
    </w:p>
    <w:p w:rsidR="00585CDE" w:rsidRDefault="00585CDE" w:rsidP="00585CD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поддержки детской инициативы и формирования познавательных интересов каждого ребенка;</w:t>
      </w:r>
    </w:p>
    <w:p w:rsidR="00585CDE" w:rsidRDefault="00585CDE" w:rsidP="00585CD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интеграции усилий специалистов и семей воспитанников;</w:t>
      </w:r>
    </w:p>
    <w:p w:rsidR="00585CDE" w:rsidRDefault="00585CDE" w:rsidP="00585CD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конкретности и доступности учебного материала, соответствия требований, методов, приемов и условий образования индивидуальным и возрастным особенностям детей;</w:t>
      </w:r>
    </w:p>
    <w:p w:rsidR="00585CDE" w:rsidRDefault="00585CDE" w:rsidP="00585CD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систематичности  и взаимосвязи учебных материалов;</w:t>
      </w:r>
    </w:p>
    <w:p w:rsidR="00585CDE" w:rsidRDefault="00585CDE" w:rsidP="00585CD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постепенности подачи учебного материала;</w:t>
      </w:r>
    </w:p>
    <w:p w:rsidR="00585CDE" w:rsidRDefault="00585CDE" w:rsidP="00585CD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концентрического наращивания информации в каждой из последующих возрастных групп.</w:t>
      </w:r>
    </w:p>
    <w:p w:rsidR="00585CDE" w:rsidRDefault="00585CDE" w:rsidP="00585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формой работы по реализации образовательных областей является игровая деятельность. Все коррекционно - развивающие индивидуальные, подгрупповые. Групповые, интегрированные занятия в соответствии с программой носят игровой  характер, насыщены разнообразными  играми и развивающими игровыми упражнениями, не дублируя школьной формы обучения. </w:t>
      </w:r>
    </w:p>
    <w:p w:rsidR="00585CDE" w:rsidRDefault="00585CDE" w:rsidP="00585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Целостность программы обеспечивается установлением связей между образовательными областями, интеграцией усилий специалистов и родителей дошкольников.</w:t>
      </w:r>
    </w:p>
    <w:p w:rsidR="00585CDE" w:rsidRDefault="00585CDE" w:rsidP="00585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перспективного и календарного планирования коррекционн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развивающей работы в соответствии с программой является комплексно- тематический подход. Лексический материал отбирается с учетом этапа коррекционного обучения, индивидуальных, речевых и психических возможностей детей, принимая во внимание зоны ближайшего развития каждого ребенка.</w:t>
      </w:r>
    </w:p>
    <w:p w:rsidR="00585CDE" w:rsidRPr="00585CDE" w:rsidRDefault="00585CDE" w:rsidP="00585CDE">
      <w:pPr>
        <w:pStyle w:val="a3"/>
        <w:ind w:left="20" w:right="23" w:firstLine="360"/>
        <w:jc w:val="both"/>
        <w:rPr>
          <w:b w:val="0"/>
          <w:szCs w:val="28"/>
        </w:rPr>
      </w:pPr>
      <w:r w:rsidRPr="00585CDE">
        <w:rPr>
          <w:szCs w:val="28"/>
        </w:rPr>
        <w:t>Результаты освоения программы представлены в виде целевых ориентиров</w:t>
      </w:r>
      <w:r w:rsidRPr="00585CDE">
        <w:rPr>
          <w:b w:val="0"/>
          <w:szCs w:val="28"/>
        </w:rPr>
        <w:t xml:space="preserve">. В соответствии с ФГОС </w:t>
      </w:r>
      <w:proofErr w:type="gramStart"/>
      <w:r w:rsidRPr="00585CDE">
        <w:rPr>
          <w:b w:val="0"/>
          <w:szCs w:val="28"/>
        </w:rPr>
        <w:t>ДО</w:t>
      </w:r>
      <w:proofErr w:type="gramEnd"/>
      <w:r w:rsidRPr="00585CDE">
        <w:rPr>
          <w:b w:val="0"/>
          <w:szCs w:val="28"/>
        </w:rPr>
        <w:t xml:space="preserve">, </w:t>
      </w:r>
      <w:proofErr w:type="gramStart"/>
      <w:r w:rsidRPr="00585CDE">
        <w:rPr>
          <w:b w:val="0"/>
          <w:szCs w:val="28"/>
        </w:rPr>
        <w:t>целевые</w:t>
      </w:r>
      <w:proofErr w:type="gramEnd"/>
      <w:r w:rsidRPr="00585CDE">
        <w:rPr>
          <w:b w:val="0"/>
          <w:szCs w:val="28"/>
        </w:rPr>
        <w:t xml:space="preserve"> ориентиры дошкольного образования определяются независимо от характера программы, форм ее реализации, особенностей развития детей. Целевые ориентиры не подлежат непосредственной оценке в виде педагогической и/или психологи</w:t>
      </w:r>
      <w:r w:rsidRPr="00585CDE">
        <w:rPr>
          <w:b w:val="0"/>
          <w:szCs w:val="28"/>
        </w:rPr>
        <w:softHyphen/>
        <w:t>ческой диагностики и не могут сравниваться с реальными достижениями де</w:t>
      </w:r>
      <w:r w:rsidRPr="00585CDE">
        <w:rPr>
          <w:b w:val="0"/>
          <w:szCs w:val="28"/>
        </w:rPr>
        <w:softHyphen/>
        <w:t xml:space="preserve">тей. Целевые ориентиры, представленные в ФГОС ДО, являются общими для всего образовательного пространства Российской Федерации. Целевые ориентиры данной программы базируются на ФГОС </w:t>
      </w:r>
      <w:proofErr w:type="gramStart"/>
      <w:r w:rsidRPr="00585CDE">
        <w:rPr>
          <w:b w:val="0"/>
          <w:szCs w:val="28"/>
        </w:rPr>
        <w:t>ДО</w:t>
      </w:r>
      <w:proofErr w:type="gramEnd"/>
      <w:r w:rsidRPr="00585CDE">
        <w:rPr>
          <w:b w:val="0"/>
          <w:szCs w:val="28"/>
        </w:rPr>
        <w:t xml:space="preserve"> и </w:t>
      </w:r>
      <w:proofErr w:type="gramStart"/>
      <w:r w:rsidRPr="00585CDE">
        <w:rPr>
          <w:b w:val="0"/>
          <w:szCs w:val="28"/>
        </w:rPr>
        <w:t>задачах</w:t>
      </w:r>
      <w:proofErr w:type="gramEnd"/>
      <w:r w:rsidRPr="00585CDE">
        <w:rPr>
          <w:b w:val="0"/>
          <w:szCs w:val="28"/>
        </w:rPr>
        <w:t xml:space="preserve"> данной програм</w:t>
      </w:r>
      <w:r w:rsidRPr="00585CDE">
        <w:rPr>
          <w:b w:val="0"/>
          <w:szCs w:val="28"/>
        </w:rPr>
        <w:softHyphen/>
        <w:t>мы. Целевые ориентиры даются для детей старшего дошкольного возраста (на этапе завершения дошкольного образования).</w:t>
      </w:r>
    </w:p>
    <w:p w:rsidR="00585CDE" w:rsidRPr="00585CDE" w:rsidRDefault="00585CDE" w:rsidP="00585CDE">
      <w:pPr>
        <w:pStyle w:val="a3"/>
        <w:ind w:left="20" w:right="23" w:firstLine="360"/>
        <w:jc w:val="both"/>
        <w:rPr>
          <w:b w:val="0"/>
          <w:szCs w:val="28"/>
        </w:rPr>
      </w:pPr>
      <w:r w:rsidRPr="00585CDE">
        <w:rPr>
          <w:b w:val="0"/>
          <w:szCs w:val="28"/>
        </w:rPr>
        <w:t>К целевым ориентирам дошкольного образования (на этапе завершения до</w:t>
      </w:r>
      <w:r w:rsidRPr="00585CDE">
        <w:rPr>
          <w:b w:val="0"/>
          <w:szCs w:val="28"/>
        </w:rPr>
        <w:softHyphen/>
        <w:t xml:space="preserve">школьного образования) в соответствии с ФГОС </w:t>
      </w:r>
      <w:proofErr w:type="gramStart"/>
      <w:r w:rsidRPr="00585CDE">
        <w:rPr>
          <w:b w:val="0"/>
          <w:szCs w:val="28"/>
        </w:rPr>
        <w:t>ДО</w:t>
      </w:r>
      <w:proofErr w:type="gramEnd"/>
      <w:r w:rsidRPr="00585CDE">
        <w:rPr>
          <w:b w:val="0"/>
          <w:szCs w:val="28"/>
        </w:rPr>
        <w:t xml:space="preserve"> и </w:t>
      </w:r>
      <w:proofErr w:type="gramStart"/>
      <w:r w:rsidRPr="00585CDE">
        <w:rPr>
          <w:b w:val="0"/>
          <w:szCs w:val="28"/>
        </w:rPr>
        <w:t>данной</w:t>
      </w:r>
      <w:proofErr w:type="gramEnd"/>
      <w:r w:rsidRPr="00585CDE">
        <w:rPr>
          <w:b w:val="0"/>
          <w:szCs w:val="28"/>
        </w:rPr>
        <w:t xml:space="preserve"> программой от</w:t>
      </w:r>
      <w:r w:rsidRPr="00585CDE">
        <w:rPr>
          <w:b w:val="0"/>
          <w:szCs w:val="28"/>
        </w:rPr>
        <w:softHyphen/>
        <w:t>носятся следующие</w:t>
      </w:r>
      <w:r w:rsidRPr="00585CDE">
        <w:rPr>
          <w:rStyle w:val="10pt"/>
          <w:sz w:val="28"/>
          <w:szCs w:val="28"/>
        </w:rPr>
        <w:t xml:space="preserve"> социально-нормативные характеристики возможных достижений ребенка.</w:t>
      </w:r>
    </w:p>
    <w:p w:rsidR="00585CDE" w:rsidRPr="00585CDE" w:rsidRDefault="00585CDE" w:rsidP="00585CDE">
      <w:pPr>
        <w:pStyle w:val="a3"/>
        <w:ind w:left="20" w:right="23" w:firstLine="360"/>
        <w:jc w:val="both"/>
        <w:rPr>
          <w:b w:val="0"/>
          <w:szCs w:val="28"/>
        </w:rPr>
      </w:pPr>
      <w:r w:rsidRPr="00585CDE">
        <w:rPr>
          <w:rStyle w:val="7"/>
          <w:sz w:val="28"/>
          <w:szCs w:val="28"/>
        </w:rPr>
        <w:t>Ребенок хорошо владеет устной речью,</w:t>
      </w:r>
      <w:r w:rsidRPr="00585CDE">
        <w:rPr>
          <w:b w:val="0"/>
          <w:szCs w:val="28"/>
        </w:rPr>
        <w:t xml:space="preserve"> 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</w:t>
      </w:r>
      <w:r w:rsidRPr="00585CDE">
        <w:rPr>
          <w:b w:val="0"/>
          <w:szCs w:val="28"/>
        </w:rPr>
        <w:softHyphen/>
        <w:t xml:space="preserve">ставлять рассказы по серии сюжетных картинок или по сюжетной картинке; у него </w:t>
      </w:r>
      <w:r w:rsidRPr="00585CDE">
        <w:rPr>
          <w:b w:val="0"/>
          <w:szCs w:val="28"/>
        </w:rPr>
        <w:lastRenderedPageBreak/>
        <w:t xml:space="preserve">сформированы элементарные навыки </w:t>
      </w:r>
      <w:proofErr w:type="spellStart"/>
      <w:r w:rsidRPr="00585CDE">
        <w:rPr>
          <w:b w:val="0"/>
          <w:szCs w:val="28"/>
        </w:rPr>
        <w:t>звукослогового</w:t>
      </w:r>
      <w:proofErr w:type="spellEnd"/>
      <w:r w:rsidRPr="00585CDE">
        <w:rPr>
          <w:b w:val="0"/>
          <w:szCs w:val="28"/>
        </w:rPr>
        <w:t xml:space="preserve"> анализа, что обес</w:t>
      </w:r>
      <w:r w:rsidRPr="00585CDE">
        <w:rPr>
          <w:b w:val="0"/>
          <w:szCs w:val="28"/>
        </w:rPr>
        <w:softHyphen/>
        <w:t>печивает формирование предпосылок грамотности.</w:t>
      </w:r>
    </w:p>
    <w:p w:rsidR="00585CDE" w:rsidRPr="00585CDE" w:rsidRDefault="00585CDE" w:rsidP="00585CDE">
      <w:pPr>
        <w:pStyle w:val="a3"/>
        <w:ind w:left="20" w:right="23" w:firstLine="360"/>
        <w:jc w:val="both"/>
        <w:rPr>
          <w:b w:val="0"/>
          <w:szCs w:val="28"/>
        </w:rPr>
      </w:pPr>
      <w:r w:rsidRPr="00585CDE">
        <w:rPr>
          <w:rStyle w:val="7"/>
          <w:sz w:val="28"/>
          <w:szCs w:val="28"/>
        </w:rPr>
        <w:t>Ребенок любознателен,</w:t>
      </w:r>
      <w:r w:rsidRPr="00585CDE">
        <w:rPr>
          <w:b w:val="0"/>
          <w:szCs w:val="28"/>
        </w:rPr>
        <w:t xml:space="preserve"> склонен наблюдать, экспериментировать; он обла</w:t>
      </w:r>
      <w:r w:rsidRPr="00585CDE">
        <w:rPr>
          <w:b w:val="0"/>
          <w:szCs w:val="28"/>
        </w:rPr>
        <w:softHyphen/>
        <w:t>дает начальными знаниями о себе, о природном и социальном мире.</w:t>
      </w:r>
    </w:p>
    <w:p w:rsidR="00585CDE" w:rsidRPr="00585CDE" w:rsidRDefault="00585CDE" w:rsidP="00585CDE">
      <w:pPr>
        <w:pStyle w:val="a3"/>
        <w:ind w:left="20" w:right="23" w:firstLine="360"/>
        <w:jc w:val="both"/>
        <w:rPr>
          <w:b w:val="0"/>
          <w:szCs w:val="28"/>
        </w:rPr>
      </w:pPr>
      <w:r w:rsidRPr="00585CDE">
        <w:rPr>
          <w:rStyle w:val="7"/>
          <w:sz w:val="28"/>
          <w:szCs w:val="28"/>
        </w:rPr>
        <w:t>Ребенок способен к принятию собственных решений</w:t>
      </w:r>
      <w:r w:rsidRPr="00585CDE">
        <w:rPr>
          <w:b w:val="0"/>
          <w:szCs w:val="28"/>
        </w:rPr>
        <w:t xml:space="preserve"> с опорой на знания и умения в различных видах деятельности.</w:t>
      </w:r>
    </w:p>
    <w:p w:rsidR="00585CDE" w:rsidRPr="00585CDE" w:rsidRDefault="00585CDE" w:rsidP="00585CDE">
      <w:pPr>
        <w:pStyle w:val="a3"/>
        <w:ind w:left="20" w:right="23" w:firstLine="360"/>
        <w:jc w:val="both"/>
        <w:rPr>
          <w:b w:val="0"/>
          <w:szCs w:val="28"/>
        </w:rPr>
      </w:pPr>
      <w:r w:rsidRPr="00585CDE">
        <w:rPr>
          <w:rStyle w:val="7"/>
          <w:sz w:val="28"/>
          <w:szCs w:val="28"/>
        </w:rPr>
        <w:t>Ребенок инициативен, самостоятелен</w:t>
      </w:r>
      <w:r w:rsidRPr="00585CDE">
        <w:rPr>
          <w:b w:val="0"/>
          <w:szCs w:val="28"/>
        </w:rPr>
        <w:t xml:space="preserve"> в различных видах деятельности, способен выбрать себе занятия и партнеров по совместной деятельности.</w:t>
      </w:r>
    </w:p>
    <w:p w:rsidR="00585CDE" w:rsidRPr="00585CDE" w:rsidRDefault="00585CDE" w:rsidP="00585CDE">
      <w:pPr>
        <w:pStyle w:val="a3"/>
        <w:ind w:left="20" w:right="23" w:firstLine="360"/>
        <w:jc w:val="both"/>
        <w:rPr>
          <w:b w:val="0"/>
          <w:szCs w:val="28"/>
        </w:rPr>
      </w:pPr>
      <w:r w:rsidRPr="00585CDE">
        <w:rPr>
          <w:rStyle w:val="7"/>
          <w:sz w:val="28"/>
          <w:szCs w:val="28"/>
        </w:rPr>
        <w:t>Ребенок активен,</w:t>
      </w:r>
      <w:r w:rsidRPr="00585CDE">
        <w:rPr>
          <w:b w:val="0"/>
          <w:szCs w:val="28"/>
        </w:rPr>
        <w:t xml:space="preserve"> успешно взаимодействует со сверстниками и взрослы</w:t>
      </w:r>
      <w:r w:rsidRPr="00585CDE">
        <w:rPr>
          <w:b w:val="0"/>
          <w:szCs w:val="28"/>
        </w:rPr>
        <w:softHyphen/>
        <w:t>ми; у ребенка сформировалось положительное отношение к самому себе, окру</w:t>
      </w:r>
      <w:r w:rsidRPr="00585CDE">
        <w:rPr>
          <w:b w:val="0"/>
          <w:szCs w:val="28"/>
        </w:rPr>
        <w:softHyphen/>
        <w:t>жающим, к различным видам деятельности.</w:t>
      </w:r>
    </w:p>
    <w:p w:rsidR="00585CDE" w:rsidRPr="00585CDE" w:rsidRDefault="00585CDE" w:rsidP="00585CDE">
      <w:pPr>
        <w:pStyle w:val="a3"/>
        <w:ind w:left="20" w:right="23" w:firstLine="360"/>
        <w:jc w:val="both"/>
        <w:rPr>
          <w:b w:val="0"/>
          <w:szCs w:val="28"/>
        </w:rPr>
      </w:pPr>
      <w:r w:rsidRPr="00585CDE">
        <w:rPr>
          <w:rStyle w:val="7"/>
          <w:sz w:val="28"/>
          <w:szCs w:val="28"/>
        </w:rPr>
        <w:t>Ребенок способен адекватно проявлять свои чувства,</w:t>
      </w:r>
      <w:r w:rsidRPr="00585CDE">
        <w:rPr>
          <w:b w:val="0"/>
          <w:szCs w:val="28"/>
        </w:rPr>
        <w:t xml:space="preserve"> умеет радоваться успехам и сопереживать неудачам других, способен договариваться, старается разрешать конфликты.</w:t>
      </w:r>
    </w:p>
    <w:p w:rsidR="00585CDE" w:rsidRPr="00585CDE" w:rsidRDefault="00585CDE" w:rsidP="00585CDE">
      <w:pPr>
        <w:pStyle w:val="30"/>
        <w:shd w:val="clear" w:color="auto" w:fill="auto"/>
        <w:spacing w:line="240" w:lineRule="auto"/>
        <w:ind w:right="23"/>
        <w:jc w:val="both"/>
        <w:rPr>
          <w:b w:val="0"/>
          <w:sz w:val="28"/>
          <w:szCs w:val="28"/>
        </w:rPr>
      </w:pPr>
      <w:r w:rsidRPr="00585CDE">
        <w:rPr>
          <w:b w:val="0"/>
          <w:sz w:val="28"/>
          <w:szCs w:val="28"/>
        </w:rPr>
        <w:t>Ребенок обладает чувством собственного достоинства,</w:t>
      </w:r>
      <w:r w:rsidRPr="00585CDE">
        <w:rPr>
          <w:rStyle w:val="32"/>
          <w:sz w:val="28"/>
          <w:szCs w:val="28"/>
        </w:rPr>
        <w:t xml:space="preserve"> верой в себя.</w:t>
      </w:r>
    </w:p>
    <w:p w:rsidR="00585CDE" w:rsidRPr="00585CDE" w:rsidRDefault="00585CDE" w:rsidP="00585CDE">
      <w:pPr>
        <w:pStyle w:val="a3"/>
        <w:ind w:left="20" w:right="23" w:firstLine="360"/>
        <w:jc w:val="both"/>
        <w:rPr>
          <w:b w:val="0"/>
          <w:szCs w:val="28"/>
        </w:rPr>
      </w:pPr>
      <w:r w:rsidRPr="00585CDE">
        <w:rPr>
          <w:rStyle w:val="7"/>
          <w:sz w:val="28"/>
          <w:szCs w:val="28"/>
        </w:rPr>
        <w:t>Ребенок обладает развитым воображением,</w:t>
      </w:r>
      <w:r w:rsidRPr="00585CDE">
        <w:rPr>
          <w:b w:val="0"/>
          <w:szCs w:val="28"/>
        </w:rPr>
        <w:t xml:space="preserve"> которое реализует в разных видах деятельности.</w:t>
      </w:r>
    </w:p>
    <w:p w:rsidR="00585CDE" w:rsidRPr="00585CDE" w:rsidRDefault="00585CDE" w:rsidP="00585CDE">
      <w:pPr>
        <w:pStyle w:val="a3"/>
        <w:ind w:left="20" w:right="23" w:firstLine="360"/>
        <w:jc w:val="both"/>
        <w:rPr>
          <w:rStyle w:val="7"/>
          <w:i w:val="0"/>
          <w:sz w:val="28"/>
          <w:szCs w:val="28"/>
        </w:rPr>
      </w:pPr>
      <w:r w:rsidRPr="00585CDE">
        <w:rPr>
          <w:rStyle w:val="7"/>
          <w:i w:val="0"/>
          <w:sz w:val="28"/>
          <w:szCs w:val="28"/>
        </w:rPr>
        <w:t>Ребенок умеет подчиняться правилам и социальным нормам, способен к волевым усилиям.</w:t>
      </w:r>
    </w:p>
    <w:p w:rsidR="00585CDE" w:rsidRPr="00585CDE" w:rsidRDefault="00585CDE" w:rsidP="00585CDE">
      <w:pPr>
        <w:pStyle w:val="a3"/>
        <w:ind w:left="20" w:right="23" w:firstLine="360"/>
        <w:jc w:val="both"/>
        <w:rPr>
          <w:rStyle w:val="7"/>
          <w:i w:val="0"/>
          <w:sz w:val="28"/>
          <w:szCs w:val="28"/>
        </w:rPr>
      </w:pPr>
      <w:r w:rsidRPr="00585CDE">
        <w:rPr>
          <w:rStyle w:val="7"/>
          <w:sz w:val="28"/>
          <w:szCs w:val="28"/>
        </w:rPr>
        <w:t>У ребенка развита  крупная и мелкая моторика</w:t>
      </w:r>
      <w:r w:rsidRPr="00585CDE">
        <w:rPr>
          <w:rStyle w:val="7"/>
          <w:i w:val="0"/>
          <w:sz w:val="28"/>
          <w:szCs w:val="28"/>
        </w:rPr>
        <w:t>. Он подвижен и вынослив, владеет основными движениями, может контролировать свои движения, умеет управлять ими.</w:t>
      </w:r>
    </w:p>
    <w:p w:rsidR="00585CDE" w:rsidRPr="00585CDE" w:rsidRDefault="00585CDE" w:rsidP="00585CDE">
      <w:pPr>
        <w:pStyle w:val="a3"/>
        <w:ind w:left="20" w:right="23" w:firstLine="360"/>
        <w:jc w:val="both"/>
        <w:rPr>
          <w:b w:val="0"/>
          <w:szCs w:val="28"/>
        </w:rPr>
      </w:pPr>
      <w:r w:rsidRPr="00585CDE">
        <w:rPr>
          <w:rStyle w:val="7"/>
          <w:sz w:val="28"/>
          <w:szCs w:val="28"/>
        </w:rPr>
        <w:t>Целевые ориентиры выступают основаниями преемственности дошкольного и начального общего образования</w:t>
      </w:r>
      <w:r w:rsidRPr="00585CDE">
        <w:rPr>
          <w:b w:val="0"/>
          <w:szCs w:val="28"/>
        </w:rPr>
        <w:t>.</w:t>
      </w:r>
    </w:p>
    <w:p w:rsidR="00585CDE" w:rsidRPr="00585CDE" w:rsidRDefault="00585CDE" w:rsidP="00585CDE">
      <w:pPr>
        <w:pStyle w:val="a3"/>
        <w:ind w:left="20" w:right="23" w:firstLine="360"/>
        <w:jc w:val="both"/>
        <w:rPr>
          <w:b w:val="0"/>
          <w:i/>
          <w:szCs w:val="28"/>
        </w:rPr>
      </w:pPr>
      <w:r w:rsidRPr="00585CDE">
        <w:rPr>
          <w:b w:val="0"/>
          <w:i/>
          <w:szCs w:val="28"/>
        </w:rPr>
        <w:t xml:space="preserve">С детьми комбинированной группы  дважды в год (сентябрь, май) с промежуточным обследованием в январе месяце проводится обследование  уровня речевого развития и по результатам составляется схема обследования каждого ребенка. Данные по результатам заносятся в лист оценки индивидуального развития детей </w:t>
      </w:r>
    </w:p>
    <w:p w:rsidR="00DE2BD2" w:rsidRPr="00585CDE" w:rsidRDefault="00DE2BD2" w:rsidP="00585CDE">
      <w:pPr>
        <w:pStyle w:val="Default"/>
        <w:jc w:val="both"/>
      </w:pPr>
    </w:p>
    <w:sectPr w:rsidR="00DE2BD2" w:rsidRPr="00585CDE" w:rsidSect="00312631">
      <w:pgSz w:w="11906" w:h="16838"/>
      <w:pgMar w:top="1134" w:right="851" w:bottom="113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A33090B"/>
    <w:multiLevelType w:val="hybridMultilevel"/>
    <w:tmpl w:val="1D581E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F38A7"/>
    <w:multiLevelType w:val="multilevel"/>
    <w:tmpl w:val="61C09FE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4A309AE"/>
    <w:multiLevelType w:val="multilevel"/>
    <w:tmpl w:val="1B7E378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2631"/>
    <w:rsid w:val="00206340"/>
    <w:rsid w:val="00312631"/>
    <w:rsid w:val="0036089A"/>
    <w:rsid w:val="003F6FA7"/>
    <w:rsid w:val="00585CDE"/>
    <w:rsid w:val="006904BA"/>
    <w:rsid w:val="00A31784"/>
    <w:rsid w:val="00DE2BD2"/>
    <w:rsid w:val="00E02505"/>
    <w:rsid w:val="00E15C71"/>
    <w:rsid w:val="00F9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1263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1"/>
    <w:rsid w:val="0031263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Normal (Web)"/>
    <w:basedOn w:val="a"/>
    <w:uiPriority w:val="99"/>
    <w:rsid w:val="0031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12631"/>
    <w:pPr>
      <w:ind w:left="720"/>
      <w:contextualSpacing/>
    </w:pPr>
    <w:rPr>
      <w:rFonts w:eastAsiaTheme="minorEastAsia"/>
      <w:lang w:eastAsia="ru-RU"/>
    </w:rPr>
  </w:style>
  <w:style w:type="paragraph" w:styleId="a7">
    <w:name w:val="No Spacing"/>
    <w:basedOn w:val="a"/>
    <w:link w:val="a8"/>
    <w:uiPriority w:val="1"/>
    <w:qFormat/>
    <w:rsid w:val="003126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Без интервала Знак"/>
    <w:basedOn w:val="a0"/>
    <w:link w:val="a7"/>
    <w:uiPriority w:val="1"/>
    <w:locked/>
    <w:rsid w:val="00312631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Default">
    <w:name w:val="Default"/>
    <w:rsid w:val="00E15C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rsid w:val="00585CDE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">
    <w:name w:val="Основной текст + Полужирный7"/>
    <w:aliases w:val="Курсив8"/>
    <w:basedOn w:val="a0"/>
    <w:uiPriority w:val="99"/>
    <w:rsid w:val="00585CDE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Полужирный"/>
    <w:basedOn w:val="a0"/>
    <w:uiPriority w:val="99"/>
    <w:rsid w:val="00585CD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2">
    <w:name w:val="Основной текст (3) + Не полужирный2"/>
    <w:aliases w:val="Не курсив2"/>
    <w:basedOn w:val="3"/>
    <w:uiPriority w:val="99"/>
    <w:rsid w:val="00585CDE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85CDE"/>
    <w:pPr>
      <w:shd w:val="clear" w:color="auto" w:fill="FFFFFF"/>
      <w:spacing w:after="0" w:line="250" w:lineRule="exact"/>
    </w:pPr>
    <w:rPr>
      <w:rFonts w:ascii="Times New Roman" w:hAnsi="Times New Roman" w:cs="Times New Roman"/>
      <w:b/>
      <w:bCs/>
      <w:i/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Елена</cp:lastModifiedBy>
  <cp:revision>3</cp:revision>
  <dcterms:created xsi:type="dcterms:W3CDTF">2017-10-02T10:31:00Z</dcterms:created>
  <dcterms:modified xsi:type="dcterms:W3CDTF">2019-01-15T12:16:00Z</dcterms:modified>
</cp:coreProperties>
</file>